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519E5" w14:textId="77777777" w:rsidR="000F65F6" w:rsidRPr="00CA0CCB" w:rsidRDefault="000F65F6" w:rsidP="00CA0CCB">
      <w:pPr>
        <w:contextualSpacing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A0CC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COMUNICATO STAMPA</w:t>
      </w:r>
    </w:p>
    <w:p w14:paraId="012F28E2" w14:textId="77777777" w:rsidR="000F65F6" w:rsidRPr="005B2613" w:rsidRDefault="000F65F6" w:rsidP="000F65F6">
      <w:pPr>
        <w:contextualSpacing/>
        <w:jc w:val="center"/>
        <w:rPr>
          <w:rFonts w:ascii="Times New Roman" w:hAnsi="Times New Roman" w:cs="Times New Roman"/>
          <w:color w:val="7F7F7F" w:themeColor="text1" w:themeTint="80"/>
          <w:sz w:val="4"/>
          <w:szCs w:val="4"/>
        </w:rPr>
      </w:pPr>
    </w:p>
    <w:p w14:paraId="09400C8B" w14:textId="77777777" w:rsidR="000F65F6" w:rsidRPr="005B2613" w:rsidRDefault="000F65F6" w:rsidP="000F65F6">
      <w:pPr>
        <w:contextualSpacing/>
        <w:jc w:val="center"/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</w:pPr>
      <w:r w:rsidRPr="005B2613"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 xml:space="preserve">NAPOLI </w:t>
      </w:r>
      <w:r w:rsidR="007E2EFB"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 xml:space="preserve">SI SCOPRE </w:t>
      </w:r>
      <w:bookmarkStart w:id="0" w:name="_GoBack"/>
      <w:bookmarkEnd w:id="0"/>
      <w:r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 xml:space="preserve">SEMPRE PIU’ </w:t>
      </w:r>
      <w:r w:rsidRPr="005B2613"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 xml:space="preserve">CREATTIVA </w:t>
      </w:r>
    </w:p>
    <w:p w14:paraId="792DEAF0" w14:textId="77777777" w:rsidR="000F65F6" w:rsidRPr="00743EFE" w:rsidRDefault="000F65F6" w:rsidP="000F65F6">
      <w:pPr>
        <w:contextualSpacing/>
        <w:jc w:val="center"/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</w:pPr>
      <w:r w:rsidRPr="00743EFE"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 xml:space="preserve">DOPO IL RECORD D’IMPRESE </w:t>
      </w:r>
      <w:r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 xml:space="preserve">ARRIVA </w:t>
      </w:r>
      <w:r w:rsidRPr="00743EFE"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>ANCHE QUELLO DEL PUBBLICO</w:t>
      </w:r>
    </w:p>
    <w:p w14:paraId="719AF89A" w14:textId="77777777" w:rsidR="000F65F6" w:rsidRPr="008B7AED" w:rsidRDefault="000F65F6" w:rsidP="000F65F6">
      <w:pPr>
        <w:contextualSpacing/>
        <w:jc w:val="center"/>
        <w:rPr>
          <w:rFonts w:ascii="Times New Roman" w:hAnsi="Times New Roman" w:cs="Times New Roman"/>
          <w:b/>
          <w:color w:val="3399FF"/>
          <w:sz w:val="12"/>
          <w:szCs w:val="12"/>
          <w:u w:val="single"/>
        </w:rPr>
      </w:pPr>
    </w:p>
    <w:p w14:paraId="61401478" w14:textId="77777777" w:rsidR="000F65F6" w:rsidRPr="00C62963" w:rsidRDefault="000F65F6" w:rsidP="000F65F6">
      <w:pPr>
        <w:jc w:val="both"/>
        <w:rPr>
          <w:rFonts w:ascii="Times New Roman" w:hAnsi="Times New Roman" w:cs="Times New Roman"/>
          <w:sz w:val="23"/>
          <w:szCs w:val="23"/>
        </w:rPr>
      </w:pPr>
      <w:r w:rsidRPr="00C62963">
        <w:rPr>
          <w:rFonts w:ascii="Times New Roman" w:hAnsi="Times New Roman" w:cs="Times New Roman"/>
          <w:sz w:val="23"/>
          <w:szCs w:val="23"/>
        </w:rPr>
        <w:t xml:space="preserve">Continua la crescita in terra partenopea di Napoli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, evento di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Promoberg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Fiera Bergamo dedicato alle arti manuali, all’hobbistica e al bri</w:t>
      </w:r>
      <w:r w:rsidR="00170987" w:rsidRPr="00C62963">
        <w:rPr>
          <w:rFonts w:ascii="Times New Roman" w:hAnsi="Times New Roman" w:cs="Times New Roman"/>
          <w:sz w:val="23"/>
          <w:szCs w:val="23"/>
        </w:rPr>
        <w:t xml:space="preserve">colage. L’ottavo </w:t>
      </w:r>
      <w:r w:rsidRPr="00C62963">
        <w:rPr>
          <w:rFonts w:ascii="Times New Roman" w:hAnsi="Times New Roman" w:cs="Times New Roman"/>
          <w:sz w:val="23"/>
          <w:szCs w:val="23"/>
        </w:rPr>
        <w:t>appuntamento alla Mostra d’Oltremare di Napoli, do</w:t>
      </w:r>
      <w:r w:rsidR="00325B65" w:rsidRPr="00C62963">
        <w:rPr>
          <w:rFonts w:ascii="Times New Roman" w:hAnsi="Times New Roman" w:cs="Times New Roman"/>
          <w:sz w:val="23"/>
          <w:szCs w:val="23"/>
        </w:rPr>
        <w:t xml:space="preserve">po il nuovo record d’imprese - </w:t>
      </w:r>
      <w:r w:rsidR="00170987" w:rsidRPr="00C62963">
        <w:rPr>
          <w:rFonts w:ascii="Times New Roman" w:hAnsi="Times New Roman" w:cs="Times New Roman"/>
          <w:sz w:val="23"/>
          <w:szCs w:val="23"/>
        </w:rPr>
        <w:t>104</w:t>
      </w:r>
      <w:r w:rsidR="00C20E12" w:rsidRPr="00C62963">
        <w:rPr>
          <w:rFonts w:ascii="Times New Roman" w:hAnsi="Times New Roman" w:cs="Times New Roman"/>
          <w:sz w:val="23"/>
          <w:szCs w:val="23"/>
        </w:rPr>
        <w:t xml:space="preserve"> espositori (+4</w:t>
      </w:r>
      <w:r w:rsidRPr="00C62963">
        <w:rPr>
          <w:rFonts w:ascii="Times New Roman" w:hAnsi="Times New Roman" w:cs="Times New Roman"/>
          <w:sz w:val="23"/>
          <w:szCs w:val="23"/>
        </w:rPr>
        <w:t xml:space="preserve">% rispetto </w:t>
      </w:r>
      <w:proofErr w:type="gramStart"/>
      <w:r w:rsidRPr="00C62963">
        <w:rPr>
          <w:rFonts w:ascii="Times New Roman" w:hAnsi="Times New Roman" w:cs="Times New Roman"/>
          <w:sz w:val="23"/>
          <w:szCs w:val="23"/>
        </w:rPr>
        <w:t>ad</w:t>
      </w:r>
      <w:proofErr w:type="gramEnd"/>
      <w:r w:rsidRPr="00C62963">
        <w:rPr>
          <w:rFonts w:ascii="Times New Roman" w:hAnsi="Times New Roman" w:cs="Times New Roman"/>
          <w:sz w:val="23"/>
          <w:szCs w:val="23"/>
        </w:rPr>
        <w:t xml:space="preserve"> un anno fa), </w:t>
      </w:r>
      <w:r w:rsidR="00C20E12" w:rsidRPr="00C62963">
        <w:rPr>
          <w:rFonts w:ascii="Times New Roman" w:hAnsi="Times New Roman" w:cs="Times New Roman"/>
          <w:sz w:val="23"/>
          <w:szCs w:val="23"/>
        </w:rPr>
        <w:t xml:space="preserve"> provenienti da 15 regioni </w:t>
      </w:r>
      <w:r w:rsidR="00325B65" w:rsidRPr="00C62963">
        <w:rPr>
          <w:rFonts w:ascii="Times New Roman" w:hAnsi="Times New Roman" w:cs="Times New Roman"/>
          <w:sz w:val="23"/>
          <w:szCs w:val="23"/>
        </w:rPr>
        <w:t>italiane e da 4 paesi stranieri -</w:t>
      </w:r>
      <w:r w:rsidR="008659BA" w:rsidRPr="00C62963">
        <w:rPr>
          <w:rFonts w:ascii="Times New Roman" w:hAnsi="Times New Roman" w:cs="Times New Roman"/>
          <w:sz w:val="23"/>
          <w:szCs w:val="23"/>
        </w:rPr>
        <w:t xml:space="preserve"> </w:t>
      </w:r>
      <w:r w:rsidRPr="00C62963">
        <w:rPr>
          <w:rFonts w:ascii="Times New Roman" w:hAnsi="Times New Roman" w:cs="Times New Roman"/>
          <w:sz w:val="23"/>
          <w:szCs w:val="23"/>
        </w:rPr>
        <w:t>ha conquistato anche il record di pubblico</w:t>
      </w:r>
      <w:r w:rsidR="008659BA" w:rsidRPr="00C62963">
        <w:rPr>
          <w:rFonts w:ascii="Times New Roman" w:hAnsi="Times New Roman" w:cs="Times New Roman"/>
          <w:sz w:val="23"/>
          <w:szCs w:val="23"/>
        </w:rPr>
        <w:t>: 24</w:t>
      </w:r>
      <w:r w:rsidRPr="00C62963">
        <w:rPr>
          <w:rFonts w:ascii="Times New Roman" w:hAnsi="Times New Roman" w:cs="Times New Roman"/>
          <w:sz w:val="23"/>
          <w:szCs w:val="23"/>
        </w:rPr>
        <w:t xml:space="preserve">mila </w:t>
      </w:r>
      <w:r w:rsidR="00852441" w:rsidRPr="00C62963">
        <w:rPr>
          <w:rFonts w:ascii="Times New Roman" w:hAnsi="Times New Roman" w:cs="Times New Roman"/>
          <w:sz w:val="23"/>
          <w:szCs w:val="23"/>
        </w:rPr>
        <w:t>(+14</w:t>
      </w:r>
      <w:r w:rsidRPr="00C62963">
        <w:rPr>
          <w:rFonts w:ascii="Times New Roman" w:hAnsi="Times New Roman" w:cs="Times New Roman"/>
          <w:sz w:val="23"/>
          <w:szCs w:val="23"/>
        </w:rPr>
        <w:t>%) le appassi</w:t>
      </w:r>
      <w:r w:rsidR="00852441" w:rsidRPr="00C62963">
        <w:rPr>
          <w:rFonts w:ascii="Times New Roman" w:hAnsi="Times New Roman" w:cs="Times New Roman"/>
          <w:sz w:val="23"/>
          <w:szCs w:val="23"/>
        </w:rPr>
        <w:t>onate che hanno invaso con il consueto</w:t>
      </w:r>
      <w:r w:rsidRPr="00C62963">
        <w:rPr>
          <w:rFonts w:ascii="Times New Roman" w:hAnsi="Times New Roman" w:cs="Times New Roman"/>
          <w:sz w:val="23"/>
          <w:szCs w:val="23"/>
        </w:rPr>
        <w:t xml:space="preserve"> entusiasmo i padiglioni 5 e 6 del polo fieristico napoletano. L’ennesimo successo davanti al Golfo di Napoli, sommato a quelli ottenuti nelle due edizioni semestrali a Bergamo, consolida </w:t>
      </w:r>
      <w:r w:rsidR="00852441" w:rsidRPr="00C62963">
        <w:rPr>
          <w:rFonts w:ascii="Times New Roman" w:hAnsi="Times New Roman" w:cs="Times New Roman"/>
          <w:sz w:val="23"/>
          <w:szCs w:val="23"/>
        </w:rPr>
        <w:t xml:space="preserve">ulteriormente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quale manifestazione nazionale di riferimento per la filiera delle arti manuali “fai da te”.</w:t>
      </w:r>
    </w:p>
    <w:p w14:paraId="725E286A" w14:textId="77777777" w:rsidR="003B788B" w:rsidRPr="00C62963" w:rsidRDefault="000F65F6" w:rsidP="000F65F6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C62963">
        <w:rPr>
          <w:rFonts w:ascii="Times New Roman" w:hAnsi="Times New Roman" w:cs="Times New Roman"/>
          <w:i/>
          <w:sz w:val="23"/>
          <w:szCs w:val="23"/>
        </w:rPr>
        <w:t xml:space="preserve">“Anche quest’anno Napoli ha risposto alla grande al richiamo di </w:t>
      </w:r>
      <w:proofErr w:type="spellStart"/>
      <w:r w:rsidRPr="00C62963">
        <w:rPr>
          <w:rFonts w:ascii="Times New Roman" w:hAnsi="Times New Roman" w:cs="Times New Roman"/>
          <w:i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C62963">
        <w:rPr>
          <w:rFonts w:ascii="Times New Roman" w:hAnsi="Times New Roman" w:cs="Times New Roman"/>
          <w:sz w:val="23"/>
          <w:szCs w:val="23"/>
        </w:rPr>
        <w:t xml:space="preserve">– commentano Stefano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Cristini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e Carlo Conte, rispettivamente Direttore di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Promoberg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e Project manager per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Promoberg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della manifestazione -.</w:t>
      </w:r>
      <w:r w:rsidRPr="00C62963">
        <w:rPr>
          <w:rFonts w:ascii="Times New Roman" w:hAnsi="Times New Roman" w:cs="Times New Roman"/>
          <w:i/>
          <w:sz w:val="23"/>
          <w:szCs w:val="23"/>
        </w:rPr>
        <w:t xml:space="preserve"> Un evento che, oltre ad esporre il meglio della produzione e dei servizi del settore, propone centinaia di appuntamenti (tra laboratori, corsi e dimostrazioni), che coinvolgono a 360 gradi il pubblico, vero protagonista di </w:t>
      </w:r>
      <w:proofErr w:type="spellStart"/>
      <w:r w:rsidRPr="00C62963">
        <w:rPr>
          <w:rFonts w:ascii="Times New Roman" w:hAnsi="Times New Roman" w:cs="Times New Roman"/>
          <w:i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i/>
          <w:sz w:val="23"/>
          <w:szCs w:val="23"/>
        </w:rPr>
        <w:t xml:space="preserve">. La condivisione d’idee, tecniche e progetti, sommata alle continue novità presentate in ogni nuova edizione, </w:t>
      </w:r>
      <w:proofErr w:type="gramStart"/>
      <w:r w:rsidRPr="00C62963">
        <w:rPr>
          <w:rFonts w:ascii="Times New Roman" w:hAnsi="Times New Roman" w:cs="Times New Roman"/>
          <w:i/>
          <w:sz w:val="23"/>
          <w:szCs w:val="23"/>
        </w:rPr>
        <w:t>sono</w:t>
      </w:r>
      <w:proofErr w:type="gramEnd"/>
      <w:r w:rsidRPr="00C62963">
        <w:rPr>
          <w:rFonts w:ascii="Times New Roman" w:hAnsi="Times New Roman" w:cs="Times New Roman"/>
          <w:i/>
          <w:sz w:val="23"/>
          <w:szCs w:val="23"/>
        </w:rPr>
        <w:t xml:space="preserve"> alla base del successo della manifestazione. In tema di sinergie – proseguono </w:t>
      </w:r>
      <w:proofErr w:type="spellStart"/>
      <w:r w:rsidRPr="00C62963">
        <w:rPr>
          <w:rFonts w:ascii="Times New Roman" w:hAnsi="Times New Roman" w:cs="Times New Roman"/>
          <w:i/>
          <w:sz w:val="23"/>
          <w:szCs w:val="23"/>
        </w:rPr>
        <w:t>Cristini</w:t>
      </w:r>
      <w:proofErr w:type="spellEnd"/>
      <w:r w:rsidRPr="00C62963">
        <w:rPr>
          <w:rFonts w:ascii="Times New Roman" w:hAnsi="Times New Roman" w:cs="Times New Roman"/>
          <w:i/>
          <w:sz w:val="23"/>
          <w:szCs w:val="23"/>
        </w:rPr>
        <w:t xml:space="preserve"> e Conte - ci piace </w:t>
      </w:r>
      <w:proofErr w:type="gramStart"/>
      <w:r w:rsidRPr="00C62963">
        <w:rPr>
          <w:rFonts w:ascii="Times New Roman" w:hAnsi="Times New Roman" w:cs="Times New Roman"/>
          <w:i/>
          <w:sz w:val="23"/>
          <w:szCs w:val="23"/>
        </w:rPr>
        <w:t>sottolineare</w:t>
      </w:r>
      <w:proofErr w:type="gramEnd"/>
      <w:r w:rsidRPr="00C62963">
        <w:rPr>
          <w:rFonts w:ascii="Times New Roman" w:hAnsi="Times New Roman" w:cs="Times New Roman"/>
          <w:i/>
          <w:sz w:val="23"/>
          <w:szCs w:val="23"/>
        </w:rPr>
        <w:t xml:space="preserve"> la proficua collaborazione con il Comune di Napoli che, oltre a sostenere in generale la manifestazione, ha consentito di sviluppare al meglio in particolare due iniziative legate al sociale e al mondo della scuola, temi che ci stanno molto a cuore</w:t>
      </w:r>
      <w:r w:rsidR="00D92810" w:rsidRPr="00C62963">
        <w:rPr>
          <w:rFonts w:ascii="Times New Roman" w:hAnsi="Times New Roman" w:cs="Times New Roman"/>
          <w:i/>
          <w:sz w:val="23"/>
          <w:szCs w:val="23"/>
        </w:rPr>
        <w:t xml:space="preserve">. </w:t>
      </w:r>
      <w:proofErr w:type="gramStart"/>
      <w:r w:rsidR="003B788B" w:rsidRPr="00C62963">
        <w:rPr>
          <w:rFonts w:ascii="Times New Roman" w:hAnsi="Times New Roman" w:cs="Times New Roman"/>
          <w:i/>
          <w:sz w:val="23"/>
          <w:szCs w:val="23"/>
        </w:rPr>
        <w:t>In tal senso ci h</w:t>
      </w:r>
      <w:r w:rsidR="005D54C9" w:rsidRPr="00C62963">
        <w:rPr>
          <w:rFonts w:ascii="Times New Roman" w:hAnsi="Times New Roman" w:cs="Times New Roman"/>
          <w:i/>
          <w:sz w:val="23"/>
          <w:szCs w:val="23"/>
        </w:rPr>
        <w:t xml:space="preserve">a fatto molto piacere la visita effettuata a </w:t>
      </w:r>
      <w:proofErr w:type="spellStart"/>
      <w:r w:rsidR="005D54C9" w:rsidRPr="00C62963">
        <w:rPr>
          <w:rFonts w:ascii="Times New Roman" w:hAnsi="Times New Roman" w:cs="Times New Roman"/>
          <w:i/>
          <w:sz w:val="23"/>
          <w:szCs w:val="23"/>
        </w:rPr>
        <w:t>Creattiva</w:t>
      </w:r>
      <w:proofErr w:type="spellEnd"/>
      <w:r w:rsidR="005D54C9" w:rsidRPr="00C62963">
        <w:rPr>
          <w:rFonts w:ascii="Times New Roman" w:hAnsi="Times New Roman" w:cs="Times New Roman"/>
          <w:i/>
          <w:sz w:val="23"/>
          <w:szCs w:val="23"/>
        </w:rPr>
        <w:t xml:space="preserve"> domenica da</w:t>
      </w:r>
      <w:r w:rsidR="003B788B" w:rsidRPr="00C62963">
        <w:rPr>
          <w:rFonts w:ascii="Times New Roman" w:hAnsi="Times New Roman" w:cs="Times New Roman"/>
          <w:i/>
          <w:sz w:val="23"/>
          <w:szCs w:val="23"/>
        </w:rPr>
        <w:t>l sindaco di Napoli, Luigi de Magistris</w:t>
      </w:r>
      <w:r w:rsidR="005D54C9" w:rsidRPr="00C62963">
        <w:rPr>
          <w:rFonts w:ascii="Times New Roman" w:hAnsi="Times New Roman" w:cs="Times New Roman"/>
          <w:i/>
          <w:sz w:val="23"/>
          <w:szCs w:val="23"/>
        </w:rPr>
        <w:t>, che ringraziamo per l’attenzione data alla manifestazione”.</w:t>
      </w:r>
      <w:proofErr w:type="gramEnd"/>
    </w:p>
    <w:p w14:paraId="21416F22" w14:textId="77777777" w:rsidR="000F65F6" w:rsidRPr="00C62963" w:rsidRDefault="000F65F6" w:rsidP="000F65F6">
      <w:pPr>
        <w:jc w:val="both"/>
        <w:rPr>
          <w:rFonts w:ascii="Times New Roman" w:hAnsi="Times New Roman" w:cs="Times New Roman"/>
          <w:sz w:val="23"/>
          <w:szCs w:val="23"/>
        </w:rPr>
      </w:pPr>
      <w:r w:rsidRPr="00C62963">
        <w:rPr>
          <w:rFonts w:ascii="Times New Roman" w:hAnsi="Times New Roman" w:cs="Times New Roman"/>
          <w:sz w:val="23"/>
          <w:szCs w:val="23"/>
        </w:rPr>
        <w:t xml:space="preserve">Le </w:t>
      </w:r>
      <w:r w:rsidR="007540D3" w:rsidRPr="00C62963">
        <w:rPr>
          <w:rFonts w:ascii="Times New Roman" w:hAnsi="Times New Roman" w:cs="Times New Roman"/>
          <w:sz w:val="23"/>
          <w:szCs w:val="23"/>
        </w:rPr>
        <w:t xml:space="preserve">due </w:t>
      </w:r>
      <w:r w:rsidRPr="00C62963">
        <w:rPr>
          <w:rFonts w:ascii="Times New Roman" w:hAnsi="Times New Roman" w:cs="Times New Roman"/>
          <w:sz w:val="23"/>
          <w:szCs w:val="23"/>
        </w:rPr>
        <w:t xml:space="preserve">iniziative hanno riguardato, nel primo caso, una ventina di ragazzi diversamente abili (seguiti </w:t>
      </w:r>
      <w:proofErr w:type="gramStart"/>
      <w:r w:rsidRPr="00C62963">
        <w:rPr>
          <w:rFonts w:ascii="Times New Roman" w:hAnsi="Times New Roman" w:cs="Times New Roman"/>
          <w:sz w:val="23"/>
          <w:szCs w:val="23"/>
        </w:rPr>
        <w:t xml:space="preserve">dalla </w:t>
      </w:r>
      <w:proofErr w:type="spellStart"/>
      <w:proofErr w:type="gramEnd"/>
      <w:r w:rsidRPr="00C62963">
        <w:rPr>
          <w:rFonts w:ascii="Times New Roman" w:hAnsi="Times New Roman" w:cs="Times New Roman"/>
          <w:sz w:val="23"/>
          <w:szCs w:val="23"/>
        </w:rPr>
        <w:t>Onlus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La Scintilla di Napoli) che, dopo aver frequentato un laboratorio di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studiato appositamente per loro, saranno protagonisti di un progetto condiviso atto a favorirne l’inserimento nel mondo del lavoro. Un ringraziamento va alla filiale italiana di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Juki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(azienda giapponese leader nel mondo per la produzione di macchine per cucire industriali) che, al termine del laboratorio, ha donato </w:t>
      </w:r>
      <w:proofErr w:type="gramStart"/>
      <w:r w:rsidRPr="00C62963">
        <w:rPr>
          <w:rFonts w:ascii="Times New Roman" w:hAnsi="Times New Roman" w:cs="Times New Roman"/>
          <w:sz w:val="23"/>
          <w:szCs w:val="23"/>
        </w:rPr>
        <w:t xml:space="preserve">alla </w:t>
      </w:r>
      <w:proofErr w:type="spellStart"/>
      <w:proofErr w:type="gramEnd"/>
      <w:r w:rsidRPr="00C62963">
        <w:rPr>
          <w:rFonts w:ascii="Times New Roman" w:hAnsi="Times New Roman" w:cs="Times New Roman"/>
          <w:sz w:val="23"/>
          <w:szCs w:val="23"/>
        </w:rPr>
        <w:t>Onlus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tutti i macchinari necessari per svolgere l’attività lavorativa. Buon successo anche per la seconda iniziativa, che ha concesso l’ingresso gratuito agli insegnanti</w:t>
      </w:r>
      <w:r w:rsidR="00CA0CCB" w:rsidRPr="00C62963">
        <w:rPr>
          <w:rFonts w:ascii="Times New Roman" w:hAnsi="Times New Roman" w:cs="Times New Roman"/>
          <w:sz w:val="23"/>
          <w:szCs w:val="23"/>
        </w:rPr>
        <w:t xml:space="preserve"> (oltre 2.000 accreditati)</w:t>
      </w:r>
      <w:r w:rsidRPr="00C62963">
        <w:rPr>
          <w:rFonts w:ascii="Times New Roman" w:hAnsi="Times New Roman" w:cs="Times New Roman"/>
          <w:sz w:val="23"/>
          <w:szCs w:val="23"/>
        </w:rPr>
        <w:t xml:space="preserve">, per favorire, anche tramite laboratori, la conoscenza delle arti manuali e il successivo trasferimento di quanto acquisito ai giovani studenti. </w:t>
      </w:r>
    </w:p>
    <w:p w14:paraId="6651324F" w14:textId="77777777" w:rsidR="000F65F6" w:rsidRPr="00C62963" w:rsidRDefault="000F65F6" w:rsidP="000F65F6">
      <w:pPr>
        <w:jc w:val="both"/>
        <w:rPr>
          <w:rFonts w:ascii="Times New Roman" w:hAnsi="Times New Roman" w:cs="Times New Roman"/>
          <w:sz w:val="23"/>
          <w:szCs w:val="23"/>
        </w:rPr>
      </w:pPr>
      <w:r w:rsidRPr="00C62963">
        <w:rPr>
          <w:rFonts w:ascii="Times New Roman" w:hAnsi="Times New Roman" w:cs="Times New Roman"/>
          <w:sz w:val="23"/>
          <w:szCs w:val="23"/>
        </w:rPr>
        <w:t xml:space="preserve">Due iniziative importanti che consentono ricadute molto positive per il territorio partenopeo e che rappresentano un esempio </w:t>
      </w:r>
      <w:proofErr w:type="gramStart"/>
      <w:r w:rsidRPr="00C62963">
        <w:rPr>
          <w:rFonts w:ascii="Times New Roman" w:hAnsi="Times New Roman" w:cs="Times New Roman"/>
          <w:sz w:val="23"/>
          <w:szCs w:val="23"/>
        </w:rPr>
        <w:t>significativo</w:t>
      </w:r>
      <w:proofErr w:type="gramEnd"/>
      <w:r w:rsidRPr="00C62963">
        <w:rPr>
          <w:rFonts w:ascii="Times New Roman" w:hAnsi="Times New Roman" w:cs="Times New Roman"/>
          <w:sz w:val="23"/>
          <w:szCs w:val="23"/>
        </w:rPr>
        <w:t xml:space="preserve"> di cosa intende </w:t>
      </w:r>
      <w:proofErr w:type="spellStart"/>
      <w:r w:rsidRPr="00C62963">
        <w:rPr>
          <w:rFonts w:ascii="Times New Roman" w:hAnsi="Times New Roman" w:cs="Times New Roman"/>
          <w:sz w:val="23"/>
          <w:szCs w:val="23"/>
        </w:rPr>
        <w:t>Creattiva</w:t>
      </w:r>
      <w:proofErr w:type="spellEnd"/>
      <w:r w:rsidRPr="00C62963">
        <w:rPr>
          <w:rFonts w:ascii="Times New Roman" w:hAnsi="Times New Roman" w:cs="Times New Roman"/>
          <w:sz w:val="23"/>
          <w:szCs w:val="23"/>
        </w:rPr>
        <w:t xml:space="preserve"> quando parla di “condivisione”. </w:t>
      </w:r>
    </w:p>
    <w:p w14:paraId="5403DB10" w14:textId="77777777" w:rsidR="00B85741" w:rsidRPr="00C62963" w:rsidRDefault="000F65F6" w:rsidP="000F65F6">
      <w:pPr>
        <w:jc w:val="both"/>
        <w:rPr>
          <w:rFonts w:ascii="Times New Roman" w:hAnsi="Times New Roman" w:cs="Times New Roman"/>
          <w:sz w:val="23"/>
          <w:szCs w:val="23"/>
        </w:rPr>
      </w:pPr>
      <w:r w:rsidRPr="00C62963">
        <w:rPr>
          <w:rFonts w:ascii="Times New Roman" w:hAnsi="Times New Roman" w:cs="Times New Roman"/>
          <w:sz w:val="23"/>
          <w:szCs w:val="23"/>
        </w:rPr>
        <w:t xml:space="preserve">Info: </w:t>
      </w:r>
      <w:hyperlink r:id="rId7" w:history="1">
        <w:r w:rsidRPr="00C62963">
          <w:rPr>
            <w:rStyle w:val="Collegamentoipertestuale"/>
            <w:rFonts w:ascii="Times New Roman" w:hAnsi="Times New Roman"/>
            <w:sz w:val="23"/>
            <w:szCs w:val="23"/>
          </w:rPr>
          <w:t>www.fieracreattiva.it/napoli-creattiva</w:t>
        </w:r>
      </w:hyperlink>
      <w:r w:rsidRPr="00C62963">
        <w:rPr>
          <w:rFonts w:ascii="Times New Roman" w:hAnsi="Times New Roman" w:cs="Times New Roman"/>
          <w:sz w:val="23"/>
          <w:szCs w:val="23"/>
        </w:rPr>
        <w:t xml:space="preserve">   </w:t>
      </w:r>
    </w:p>
    <w:sectPr w:rsidR="00B85741" w:rsidRPr="00C62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2731C" w14:textId="77777777" w:rsidR="00C62963" w:rsidRDefault="00C62963" w:rsidP="00946245">
      <w:pPr>
        <w:spacing w:after="0" w:line="240" w:lineRule="auto"/>
      </w:pPr>
      <w:r>
        <w:separator/>
      </w:r>
    </w:p>
  </w:endnote>
  <w:endnote w:type="continuationSeparator" w:id="0">
    <w:p w14:paraId="5B224B0F" w14:textId="77777777" w:rsidR="00C62963" w:rsidRDefault="00C62963" w:rsidP="0094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69E6B" w14:textId="77777777" w:rsidR="00C62963" w:rsidRDefault="00C6296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8336" w14:textId="77777777" w:rsidR="00C62963" w:rsidRDefault="007E2EFB">
    <w:pPr>
      <w:pStyle w:val="Pidipagina"/>
    </w:pPr>
    <w:r>
      <w:pict w14:anchorId="7B83F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55pt">
          <v:imagedata r:id="rId1" o:title="intestata creattiva down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C6D3" w14:textId="77777777" w:rsidR="00C62963" w:rsidRDefault="00C6296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D0E7" w14:textId="77777777" w:rsidR="00C62963" w:rsidRDefault="00C62963" w:rsidP="00946245">
      <w:pPr>
        <w:spacing w:after="0" w:line="240" w:lineRule="auto"/>
      </w:pPr>
      <w:r>
        <w:separator/>
      </w:r>
    </w:p>
  </w:footnote>
  <w:footnote w:type="continuationSeparator" w:id="0">
    <w:p w14:paraId="2BD081B7" w14:textId="77777777" w:rsidR="00C62963" w:rsidRDefault="00C62963" w:rsidP="0094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E198" w14:textId="77777777" w:rsidR="00C62963" w:rsidRDefault="00C6296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436C" w14:textId="77777777" w:rsidR="00C62963" w:rsidRDefault="00C62963">
    <w:pPr>
      <w:pStyle w:val="Intestazione"/>
    </w:pPr>
    <w:r>
      <w:rPr>
        <w:noProof/>
        <w:lang w:eastAsia="it-IT"/>
      </w:rPr>
      <w:drawing>
        <wp:inline distT="0" distB="0" distL="0" distR="0" wp14:anchorId="11869E75" wp14:editId="7479B0E3">
          <wp:extent cx="6115050" cy="1428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13F7" w14:textId="77777777" w:rsidR="00C62963" w:rsidRDefault="00C62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7D"/>
    <w:rsid w:val="00045259"/>
    <w:rsid w:val="000F65F6"/>
    <w:rsid w:val="00170987"/>
    <w:rsid w:val="002F7406"/>
    <w:rsid w:val="00325B65"/>
    <w:rsid w:val="003B788B"/>
    <w:rsid w:val="0042729D"/>
    <w:rsid w:val="00445A95"/>
    <w:rsid w:val="005D54C9"/>
    <w:rsid w:val="007540D3"/>
    <w:rsid w:val="007B55B2"/>
    <w:rsid w:val="007E2EFB"/>
    <w:rsid w:val="00852441"/>
    <w:rsid w:val="008659BA"/>
    <w:rsid w:val="00946245"/>
    <w:rsid w:val="009F257D"/>
    <w:rsid w:val="00A55519"/>
    <w:rsid w:val="00AE7CAB"/>
    <w:rsid w:val="00AF2222"/>
    <w:rsid w:val="00B85741"/>
    <w:rsid w:val="00C20E12"/>
    <w:rsid w:val="00C62963"/>
    <w:rsid w:val="00CA0CCB"/>
    <w:rsid w:val="00D30C50"/>
    <w:rsid w:val="00D92810"/>
    <w:rsid w:val="00E62D11"/>
    <w:rsid w:val="00F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794F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6245"/>
  </w:style>
  <w:style w:type="paragraph" w:styleId="Pidipagina">
    <w:name w:val="footer"/>
    <w:basedOn w:val="Normale"/>
    <w:link w:val="Pidipagina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2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0F65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6245"/>
  </w:style>
  <w:style w:type="paragraph" w:styleId="Pidipagina">
    <w:name w:val="footer"/>
    <w:basedOn w:val="Normale"/>
    <w:link w:val="Pidipagina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2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0F65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eracreattiva.it/napoli-creat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3</cp:revision>
  <dcterms:created xsi:type="dcterms:W3CDTF">2018-11-16T10:08:00Z</dcterms:created>
  <dcterms:modified xsi:type="dcterms:W3CDTF">2018-11-16T10:15:00Z</dcterms:modified>
</cp:coreProperties>
</file>