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B9769" w14:textId="77777777" w:rsidR="007E1CCB" w:rsidRDefault="007E1CCB" w:rsidP="007E1CCB">
      <w:pPr>
        <w:rPr>
          <w:b/>
        </w:rPr>
      </w:pPr>
      <w:r>
        <w:rPr>
          <w:b/>
          <w:noProof/>
          <w:lang w:eastAsia="it-IT"/>
        </w:rPr>
        <w:drawing>
          <wp:inline distT="0" distB="0" distL="0" distR="0" wp14:anchorId="04333DC9" wp14:editId="35D61C4C">
            <wp:extent cx="2161032" cy="1368552"/>
            <wp:effectExtent l="0" t="0" r="0" b="317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 Confcommercio-bergam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032" cy="1368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C8E0F" w14:textId="77777777" w:rsidR="007E1CCB" w:rsidRDefault="007E1CCB" w:rsidP="00486FEA">
      <w:pPr>
        <w:jc w:val="center"/>
        <w:rPr>
          <w:b/>
        </w:rPr>
      </w:pPr>
    </w:p>
    <w:p w14:paraId="4F22930A" w14:textId="77777777" w:rsidR="007E1CCB" w:rsidRDefault="007E1CCB" w:rsidP="00486FEA">
      <w:pPr>
        <w:jc w:val="center"/>
        <w:rPr>
          <w:b/>
        </w:rPr>
      </w:pPr>
    </w:p>
    <w:p w14:paraId="7C6FCC4F" w14:textId="77777777" w:rsidR="00486FEA" w:rsidRPr="00486FEA" w:rsidRDefault="00486FEA" w:rsidP="00486FEA">
      <w:pPr>
        <w:jc w:val="center"/>
        <w:rPr>
          <w:b/>
        </w:rPr>
      </w:pPr>
      <w:r w:rsidRPr="00486FEA">
        <w:rPr>
          <w:b/>
        </w:rPr>
        <w:t>COMUNICATO STAMPA</w:t>
      </w:r>
    </w:p>
    <w:p w14:paraId="67FDDF31" w14:textId="77777777" w:rsidR="00401E75" w:rsidRPr="00486FEA" w:rsidRDefault="00401E75" w:rsidP="00486FEA">
      <w:pPr>
        <w:jc w:val="center"/>
        <w:rPr>
          <w:b/>
        </w:rPr>
      </w:pPr>
      <w:r w:rsidRPr="00486FEA">
        <w:rPr>
          <w:b/>
        </w:rPr>
        <w:t>“</w:t>
      </w:r>
      <w:r w:rsidR="00402A81" w:rsidRPr="00486FEA">
        <w:rPr>
          <w:b/>
        </w:rPr>
        <w:t>Turismo delle Radici. Legame con la terra di origine e valore dell’identità tra passato e futuro”</w:t>
      </w:r>
    </w:p>
    <w:p w14:paraId="11685B9B" w14:textId="7DE0D847" w:rsidR="00402A81" w:rsidRPr="00486FEA" w:rsidRDefault="004C5AB0" w:rsidP="00486FEA">
      <w:pPr>
        <w:jc w:val="center"/>
        <w:rPr>
          <w:b/>
        </w:rPr>
      </w:pPr>
      <w:r w:rsidRPr="00486FEA">
        <w:rPr>
          <w:b/>
        </w:rPr>
        <w:t>Convegno venerdì</w:t>
      </w:r>
      <w:r w:rsidR="00402A81" w:rsidRPr="00486FEA">
        <w:rPr>
          <w:b/>
        </w:rPr>
        <w:t xml:space="preserve"> 4 aprile alle ore 1</w:t>
      </w:r>
      <w:r w:rsidR="00486FEA">
        <w:rPr>
          <w:b/>
        </w:rPr>
        <w:t>4.30</w:t>
      </w:r>
      <w:r w:rsidR="00401E75" w:rsidRPr="00486FEA">
        <w:rPr>
          <w:b/>
        </w:rPr>
        <w:t xml:space="preserve">, ad </w:t>
      </w:r>
      <w:proofErr w:type="spellStart"/>
      <w:r w:rsidR="00401E75" w:rsidRPr="00486FEA">
        <w:rPr>
          <w:b/>
        </w:rPr>
        <w:t>Agritravel</w:t>
      </w:r>
      <w:proofErr w:type="spellEnd"/>
    </w:p>
    <w:p w14:paraId="6B8F0600" w14:textId="77777777" w:rsidR="00402A81" w:rsidRDefault="00402A81" w:rsidP="00486FEA">
      <w:pPr>
        <w:spacing w:line="360" w:lineRule="auto"/>
      </w:pPr>
    </w:p>
    <w:p w14:paraId="68E60CC8" w14:textId="6E666833" w:rsidR="00173B16" w:rsidRDefault="00486FEA" w:rsidP="00486FEA">
      <w:pPr>
        <w:spacing w:line="360" w:lineRule="auto"/>
        <w:rPr>
          <w:bCs/>
        </w:rPr>
      </w:pPr>
      <w:r w:rsidRPr="007B1B25">
        <w:rPr>
          <w:i/>
        </w:rPr>
        <w:t>Bergamo, 25 marzo 2025</w:t>
      </w:r>
      <w:r>
        <w:t xml:space="preserve">. </w:t>
      </w:r>
      <w:r w:rsidR="00173B16">
        <w:t>Il turismo delle Radici rappresenta un’opportunità strategica per i piccoli borghi, in quanto consente di rafforzare il legame con le comunità di origine sparse nel mondo. Si tratta di un segmento in forte crescita, che coinvolge i discendenti di emigrati italiani desiderosi di riscoprire le proprie radici, visitare i luoghi di famiglia e immergersi nella cultura locale.</w:t>
      </w:r>
      <w:r w:rsidR="00015FB4">
        <w:t xml:space="preserve"> </w:t>
      </w:r>
      <w:r w:rsidR="00173B16">
        <w:t>Su questo tema, fondamentale per lo sviluppo del nostro territorio, Confcommercio Bergamo, dopo il convegno di ottobre</w:t>
      </w:r>
      <w:r w:rsidR="00015FB4">
        <w:t xml:space="preserve"> ospitato nella sede di Via Borgo Palazzo con esperti nazionali e internazionali</w:t>
      </w:r>
      <w:r w:rsidR="00173B16">
        <w:t>, ha organizzato</w:t>
      </w:r>
      <w:r w:rsidR="00015FB4">
        <w:t xml:space="preserve"> ad </w:t>
      </w:r>
      <w:proofErr w:type="spellStart"/>
      <w:r w:rsidR="00015FB4">
        <w:t>Agritravel</w:t>
      </w:r>
      <w:proofErr w:type="spellEnd"/>
      <w:r w:rsidR="00015FB4">
        <w:t xml:space="preserve">  </w:t>
      </w:r>
      <w:r w:rsidR="00173B16">
        <w:t xml:space="preserve">un secondo appuntamento: </w:t>
      </w:r>
      <w:r w:rsidR="00DC71E8">
        <w:t xml:space="preserve">il </w:t>
      </w:r>
      <w:r w:rsidR="00173B16">
        <w:t>convegno dal titolo “</w:t>
      </w:r>
      <w:r w:rsidR="00173B16" w:rsidRPr="000720BE">
        <w:rPr>
          <w:b/>
        </w:rPr>
        <w:t>Turismo delle Radici. Legame con la terra di origine e valore dell’identità tra passato e futuro”</w:t>
      </w:r>
      <w:r w:rsidR="00015FB4" w:rsidRPr="00015FB4">
        <w:t xml:space="preserve"> , in program</w:t>
      </w:r>
      <w:r w:rsidR="00015FB4">
        <w:t xml:space="preserve">ma </w:t>
      </w:r>
      <w:r w:rsidR="00015FB4" w:rsidRPr="00486FEA">
        <w:rPr>
          <w:b/>
        </w:rPr>
        <w:t>venerdì 4 aprile alle ore</w:t>
      </w:r>
      <w:r>
        <w:rPr>
          <w:b/>
        </w:rPr>
        <w:t xml:space="preserve"> 14.30</w:t>
      </w:r>
      <w:r w:rsidR="00173B16" w:rsidRPr="00486FEA">
        <w:rPr>
          <w:b/>
        </w:rPr>
        <w:t>.</w:t>
      </w:r>
      <w:r w:rsidR="00015FB4">
        <w:t xml:space="preserve"> L’incontro</w:t>
      </w:r>
      <w:r w:rsidR="00402A81">
        <w:t>,</w:t>
      </w:r>
      <w:r w:rsidR="00015FB4">
        <w:t xml:space="preserve"> con </w:t>
      </w:r>
      <w:r w:rsidR="00173B16">
        <w:t>la partecipazione di esperti del settore</w:t>
      </w:r>
      <w:r w:rsidR="00015FB4">
        <w:t>,</w:t>
      </w:r>
      <w:r w:rsidR="00173B16">
        <w:t xml:space="preserve"> </w:t>
      </w:r>
      <w:r w:rsidR="00015FB4">
        <w:t xml:space="preserve">approfondisce </w:t>
      </w:r>
      <w:r w:rsidR="00173B16">
        <w:t xml:space="preserve">i risultati di un’indagine condotta tra i bergamaschi all’estero, realizzata in collaborazione con l’Ente Bergamaschi nel Mondo.  Confcommercio Bergamo, insieme ad altre 10 Confcommercio di diverse regioni italiane, sarà presente in fiera con un </w:t>
      </w:r>
      <w:r w:rsidR="00173B16" w:rsidRPr="000720BE">
        <w:rPr>
          <w:b/>
        </w:rPr>
        <w:t>stand dedicato al Turismo delle Radici (Pad</w:t>
      </w:r>
      <w:r w:rsidRPr="000720BE">
        <w:rPr>
          <w:b/>
        </w:rPr>
        <w:t>iglione A,</w:t>
      </w:r>
      <w:r w:rsidR="00173B16" w:rsidRPr="000720BE">
        <w:rPr>
          <w:b/>
        </w:rPr>
        <w:t xml:space="preserve"> Corsia 3) </w:t>
      </w:r>
      <w:r w:rsidR="00173B16">
        <w:t>per valorizzare le eccellenze e le opportunità legate a questo importante segmento, con l’obiettivo di dare vita ad un vero e proprio laboratorio dedicato al tema.  Un hub territoriale che mira a valorizzare questa particolare forma di turismo</w:t>
      </w:r>
      <w:r w:rsidR="00402A81">
        <w:t xml:space="preserve">, </w:t>
      </w:r>
      <w:r w:rsidR="00402A81" w:rsidRPr="00402A81">
        <w:rPr>
          <w:bCs/>
        </w:rPr>
        <w:t>dedicato alla scoperta dei territori come ricerca identitaria, con tour ed esperienze di visita autentiche e mirate perché il viaggio e il relativo soggiorno nella terra di origine rappresentano</w:t>
      </w:r>
      <w:r w:rsidR="00402A81">
        <w:rPr>
          <w:bCs/>
        </w:rPr>
        <w:t xml:space="preserve"> sempre</w:t>
      </w:r>
      <w:r w:rsidR="00402A81" w:rsidRPr="00402A81">
        <w:rPr>
          <w:bCs/>
        </w:rPr>
        <w:t xml:space="preserve"> un’esperienza ad alto contenuto emotivo. L’attenzione alle radici è diffusa, ma va anche segmentata in base ai diversi tipi di turisti</w:t>
      </w:r>
      <w:r w:rsidR="00402A81">
        <w:rPr>
          <w:bCs/>
        </w:rPr>
        <w:t xml:space="preserve">. </w:t>
      </w:r>
      <w:r w:rsidR="007B1B25" w:rsidRPr="007B1B25">
        <w:rPr>
          <w:bCs/>
        </w:rPr>
        <w:t>Un particolare segmento turistico, composto da una comunità enorme, che ha voglia di riscoprire le proprie origini e che rappresenta una domanda potenziale di dimensioni sorprendenti, anche per il nostro territorio segnato da una forte migrazione, visto che sono 68mila i bergamaschi iscritti all’Aire. A livello nazionale sono sei milioni gli italiani residenti all’estero, una cifra che sale a 80 milioni comprendendo nel novero anche oriundi e discendenti e addirittura a 260 milioni se si include nel totale il numero degli affini con legami parentali.</w:t>
      </w:r>
      <w:r w:rsidR="007B1B25">
        <w:rPr>
          <w:bCs/>
        </w:rPr>
        <w:t xml:space="preserve"> </w:t>
      </w:r>
      <w:r>
        <w:rPr>
          <w:bCs/>
        </w:rPr>
        <w:lastRenderedPageBreak/>
        <w:t>«</w:t>
      </w:r>
      <w:r w:rsidRPr="00486FEA">
        <w:rPr>
          <w:bCs/>
          <w:i/>
        </w:rPr>
        <w:t xml:space="preserve">Bergamo si presta ad essere un laboratorio di sperimentazione importante, grazie all’alto numero di emigranti partiti dai nostri numerosi piccoli comuni, dalle valli ai laghi, che </w:t>
      </w:r>
      <w:r w:rsidR="004C5AB0" w:rsidRPr="00486FEA">
        <w:rPr>
          <w:bCs/>
          <w:i/>
        </w:rPr>
        <w:t>anche grazie</w:t>
      </w:r>
      <w:r w:rsidRPr="00486FEA">
        <w:rPr>
          <w:bCs/>
          <w:i/>
        </w:rPr>
        <w:t xml:space="preserve"> al turismo di ritorno possono garantire la continuità di servizi essenziali </w:t>
      </w:r>
      <w:r w:rsidRPr="00486FEA">
        <w:rPr>
          <w:bCs/>
        </w:rPr>
        <w:t xml:space="preserve">- commenta  </w:t>
      </w:r>
      <w:r w:rsidRPr="00486FEA">
        <w:rPr>
          <w:b/>
          <w:bCs/>
        </w:rPr>
        <w:t>Giovanni Zambonelli</w:t>
      </w:r>
      <w:r w:rsidRPr="00486FEA">
        <w:rPr>
          <w:bCs/>
        </w:rPr>
        <w:t xml:space="preserve">, presidente Confcommercio Bergamo-. </w:t>
      </w:r>
      <w:r w:rsidRPr="00486FEA">
        <w:rPr>
          <w:bCs/>
          <w:i/>
        </w:rPr>
        <w:t>È fondamentale cogliere questa opportunità e attrarre nel migliore dei modi questo particolare turismo, fatto di legami e tradizioni, sulle tracce delle origini attraverso luoghi, ricette e racconti familiari</w:t>
      </w:r>
      <w:r w:rsidRPr="00486FEA">
        <w:rPr>
          <w:bCs/>
        </w:rPr>
        <w:t>».</w:t>
      </w:r>
    </w:p>
    <w:p w14:paraId="5C854C51" w14:textId="77777777" w:rsidR="00401E75" w:rsidRPr="00401E75" w:rsidRDefault="00401E75" w:rsidP="00486FEA">
      <w:pPr>
        <w:spacing w:line="360" w:lineRule="auto"/>
        <w:rPr>
          <w:b/>
        </w:rPr>
      </w:pPr>
      <w:r w:rsidRPr="00401E75">
        <w:rPr>
          <w:b/>
          <w:bCs/>
        </w:rPr>
        <w:t xml:space="preserve">Il programma </w:t>
      </w:r>
    </w:p>
    <w:p w14:paraId="00CD9C57" w14:textId="77777777" w:rsidR="00704D21" w:rsidRDefault="00401E75" w:rsidP="00486FEA">
      <w:pPr>
        <w:spacing w:line="360" w:lineRule="auto"/>
        <w:rPr>
          <w:bCs/>
        </w:rPr>
      </w:pPr>
      <w:r w:rsidRPr="00401E75">
        <w:rPr>
          <w:bCs/>
        </w:rPr>
        <w:t xml:space="preserve">L’incontro si apre con i saluti istituzionali di </w:t>
      </w:r>
      <w:r w:rsidRPr="00401E75">
        <w:rPr>
          <w:b/>
          <w:bCs/>
        </w:rPr>
        <w:t>Giovanni Zambonelli</w:t>
      </w:r>
      <w:r w:rsidRPr="00401E75">
        <w:rPr>
          <w:bCs/>
        </w:rPr>
        <w:t xml:space="preserve"> presidente Confcommercio Bergamo, </w:t>
      </w:r>
      <w:r w:rsidRPr="00401E75">
        <w:rPr>
          <w:b/>
          <w:bCs/>
        </w:rPr>
        <w:t>Loretta Credaro</w:t>
      </w:r>
      <w:r w:rsidRPr="00401E75">
        <w:rPr>
          <w:bCs/>
        </w:rPr>
        <w:t xml:space="preserve">, presidente </w:t>
      </w:r>
      <w:proofErr w:type="spellStart"/>
      <w:r w:rsidRPr="00401E75">
        <w:rPr>
          <w:bCs/>
        </w:rPr>
        <w:t>Isnart</w:t>
      </w:r>
      <w:proofErr w:type="spellEnd"/>
      <w:r w:rsidRPr="00401E75">
        <w:rPr>
          <w:bCs/>
        </w:rPr>
        <w:t xml:space="preserve">-Istituto nazionale ricerche turistiche, </w:t>
      </w:r>
      <w:r w:rsidRPr="00401E75">
        <w:rPr>
          <w:b/>
          <w:bCs/>
        </w:rPr>
        <w:t>Oscar De Bona,</w:t>
      </w:r>
      <w:r w:rsidRPr="00401E75">
        <w:rPr>
          <w:bCs/>
        </w:rPr>
        <w:t xml:space="preserve"> presidente </w:t>
      </w:r>
      <w:proofErr w:type="spellStart"/>
      <w:r w:rsidRPr="00401E75">
        <w:rPr>
          <w:bCs/>
        </w:rPr>
        <w:t>Unaie</w:t>
      </w:r>
      <w:proofErr w:type="spellEnd"/>
      <w:r w:rsidRPr="00401E75">
        <w:rPr>
          <w:bCs/>
        </w:rPr>
        <w:t xml:space="preserve">- Unione Nazionale Associazione Immigrati ed Emigrati e </w:t>
      </w:r>
      <w:r w:rsidRPr="00401E75">
        <w:rPr>
          <w:b/>
          <w:bCs/>
        </w:rPr>
        <w:t>Carlo Personeni</w:t>
      </w:r>
      <w:r w:rsidRPr="00401E75">
        <w:rPr>
          <w:bCs/>
        </w:rPr>
        <w:t xml:space="preserve">  presidente Ente Bergamaschi nel Mondo. </w:t>
      </w:r>
      <w:r w:rsidRPr="00401E75">
        <w:rPr>
          <w:b/>
          <w:bCs/>
        </w:rPr>
        <w:t>Riccardo Grassi</w:t>
      </w:r>
      <w:r w:rsidRPr="00401E75">
        <w:rPr>
          <w:bCs/>
        </w:rPr>
        <w:t xml:space="preserve">, Head of </w:t>
      </w:r>
      <w:proofErr w:type="spellStart"/>
      <w:r w:rsidRPr="00401E75">
        <w:rPr>
          <w:bCs/>
        </w:rPr>
        <w:t>Research</w:t>
      </w:r>
      <w:proofErr w:type="spellEnd"/>
      <w:r w:rsidRPr="00401E75">
        <w:rPr>
          <w:bCs/>
        </w:rPr>
        <w:t xml:space="preserve"> SWG, presenta la ricerca sui bergamaschi all’estero, oltre a fare il punto sull'evoluzione del quadro delle aspettative. </w:t>
      </w:r>
      <w:r w:rsidRPr="00401E75">
        <w:rPr>
          <w:b/>
          <w:bCs/>
        </w:rPr>
        <w:t>Letizia Sinisi</w:t>
      </w:r>
      <w:r w:rsidRPr="00401E75">
        <w:rPr>
          <w:bCs/>
        </w:rPr>
        <w:t xml:space="preserve">, esperta di cultura e turismo delle radici, titolare di </w:t>
      </w:r>
      <w:proofErr w:type="spellStart"/>
      <w:r w:rsidRPr="00401E75">
        <w:rPr>
          <w:bCs/>
        </w:rPr>
        <w:t>ItalyRooting</w:t>
      </w:r>
      <w:proofErr w:type="spellEnd"/>
      <w:r w:rsidRPr="00401E75">
        <w:rPr>
          <w:bCs/>
        </w:rPr>
        <w:t xml:space="preserve"> Consulting e consulente Confcommercio nazionale per il Turismo delle Radici, fa il punto su “La bussola dei viaggi identitari: il valore del turismo delle radici tra memoria e futuro”. </w:t>
      </w:r>
      <w:r w:rsidRPr="00401E75">
        <w:rPr>
          <w:b/>
          <w:bCs/>
        </w:rPr>
        <w:t>Antonio Carminati</w:t>
      </w:r>
      <w:r w:rsidRPr="00401E75">
        <w:rPr>
          <w:bCs/>
        </w:rPr>
        <w:t xml:space="preserve">, direttore Centro Studi Valle Imagna incentra il suo intervento su “Le storie in un Atlante: il patrimonio dell’emigrazione bergamasca”. La parola passa poi agli studenti dell’Università degli Studi di Bergamo, con il contributo di </w:t>
      </w:r>
      <w:r w:rsidRPr="00401E75">
        <w:rPr>
          <w:b/>
          <w:bCs/>
        </w:rPr>
        <w:t xml:space="preserve">Alessandra </w:t>
      </w:r>
      <w:proofErr w:type="spellStart"/>
      <w:r w:rsidRPr="00401E75">
        <w:rPr>
          <w:b/>
          <w:bCs/>
        </w:rPr>
        <w:t>Brucchieri</w:t>
      </w:r>
      <w:proofErr w:type="spellEnd"/>
      <w:r w:rsidRPr="00401E75">
        <w:rPr>
          <w:bCs/>
        </w:rPr>
        <w:t xml:space="preserve">, laureanda in Planning and Management of </w:t>
      </w:r>
      <w:proofErr w:type="spellStart"/>
      <w:r w:rsidRPr="00401E75">
        <w:rPr>
          <w:bCs/>
        </w:rPr>
        <w:t>Tourism</w:t>
      </w:r>
      <w:proofErr w:type="spellEnd"/>
      <w:r w:rsidRPr="00401E75">
        <w:rPr>
          <w:bCs/>
        </w:rPr>
        <w:t xml:space="preserve"> Systems, con una tesi sul caso della Valle di Scalve come opportunità per il territorio, con relatrice </w:t>
      </w:r>
      <w:r w:rsidRPr="00401E75">
        <w:rPr>
          <w:b/>
          <w:bCs/>
        </w:rPr>
        <w:t xml:space="preserve">Federica Burini </w:t>
      </w:r>
      <w:r w:rsidRPr="00401E75">
        <w:rPr>
          <w:bCs/>
        </w:rPr>
        <w:t xml:space="preserve">e correlatore </w:t>
      </w:r>
      <w:r w:rsidRPr="00401E75">
        <w:rPr>
          <w:b/>
          <w:bCs/>
        </w:rPr>
        <w:t>Andrea Pozzi</w:t>
      </w:r>
      <w:r w:rsidRPr="00401E75">
        <w:rPr>
          <w:bCs/>
        </w:rPr>
        <w:t>.</w:t>
      </w:r>
    </w:p>
    <w:p w14:paraId="6AF37212" w14:textId="77777777" w:rsidR="00401E75" w:rsidRPr="00401E75" w:rsidRDefault="00401E75" w:rsidP="00486FEA">
      <w:pPr>
        <w:spacing w:line="360" w:lineRule="auto"/>
        <w:rPr>
          <w:b/>
          <w:bCs/>
        </w:rPr>
      </w:pPr>
      <w:r w:rsidRPr="00401E75">
        <w:rPr>
          <w:b/>
          <w:bCs/>
        </w:rPr>
        <w:t xml:space="preserve">Il sistema Confcommercio insieme per la creazione di un hub turistico </w:t>
      </w:r>
    </w:p>
    <w:p w14:paraId="186C0CC9" w14:textId="628DAF01" w:rsidR="00401E75" w:rsidRDefault="00401E75" w:rsidP="00486FEA">
      <w:pPr>
        <w:spacing w:line="360" w:lineRule="auto"/>
      </w:pPr>
      <w:r w:rsidRPr="00401E75">
        <w:rPr>
          <w:bCs/>
        </w:rPr>
        <w:t xml:space="preserve">In Fiera ad </w:t>
      </w:r>
      <w:proofErr w:type="spellStart"/>
      <w:r w:rsidRPr="00401E75">
        <w:rPr>
          <w:bCs/>
        </w:rPr>
        <w:t>Agritravel</w:t>
      </w:r>
      <w:proofErr w:type="spellEnd"/>
      <w:r w:rsidRPr="00401E75">
        <w:rPr>
          <w:bCs/>
        </w:rPr>
        <w:t xml:space="preserve"> si gettano le basi per la creazione di un vero e proprio hub confederale per il turismo delle radici. Aderiscono al progetto, a </w:t>
      </w:r>
      <w:r w:rsidR="000720BE">
        <w:rPr>
          <w:bCs/>
        </w:rPr>
        <w:t>fianco di Confcommercio Bergamo oltre dieci territoriali. Dalla Lombardia:</w:t>
      </w:r>
      <w:r w:rsidRPr="00401E75">
        <w:rPr>
          <w:bCs/>
        </w:rPr>
        <w:t xml:space="preserve"> </w:t>
      </w:r>
      <w:r w:rsidR="000720BE" w:rsidRPr="000720BE">
        <w:rPr>
          <w:b/>
          <w:bCs/>
        </w:rPr>
        <w:t>Unione Sondrio</w:t>
      </w:r>
      <w:r w:rsidR="000720BE" w:rsidRPr="000720BE">
        <w:rPr>
          <w:bCs/>
        </w:rPr>
        <w:t xml:space="preserve">; dal </w:t>
      </w:r>
      <w:r w:rsidR="004C5AB0" w:rsidRPr="000720BE">
        <w:rPr>
          <w:bCs/>
        </w:rPr>
        <w:t>Piemonte</w:t>
      </w:r>
      <w:r w:rsidR="004C5AB0">
        <w:rPr>
          <w:b/>
          <w:bCs/>
        </w:rPr>
        <w:t>: Ascom</w:t>
      </w:r>
      <w:r w:rsidR="000720BE">
        <w:rPr>
          <w:b/>
          <w:bCs/>
        </w:rPr>
        <w:t xml:space="preserve"> Alba </w:t>
      </w:r>
      <w:r w:rsidR="000720BE" w:rsidRPr="000720BE">
        <w:rPr>
          <w:bCs/>
        </w:rPr>
        <w:t>e</w:t>
      </w:r>
      <w:r w:rsidRPr="000720BE">
        <w:rPr>
          <w:b/>
          <w:bCs/>
        </w:rPr>
        <w:t xml:space="preserve"> Ascom Bra</w:t>
      </w:r>
      <w:r w:rsidR="000720BE" w:rsidRPr="000720BE">
        <w:rPr>
          <w:bCs/>
        </w:rPr>
        <w:t>; dal Veneto</w:t>
      </w:r>
      <w:r w:rsidR="000720BE">
        <w:rPr>
          <w:b/>
          <w:bCs/>
        </w:rPr>
        <w:t>:</w:t>
      </w:r>
      <w:r w:rsidRPr="000720BE">
        <w:rPr>
          <w:b/>
          <w:bCs/>
        </w:rPr>
        <w:t xml:space="preserve">  Ascom Padova,</w:t>
      </w:r>
      <w:r w:rsidR="000720BE">
        <w:rPr>
          <w:b/>
          <w:bCs/>
        </w:rPr>
        <w:t xml:space="preserve"> Confcommercio Unione Venezia </w:t>
      </w:r>
      <w:r w:rsidR="000720BE" w:rsidRPr="000720BE">
        <w:rPr>
          <w:bCs/>
        </w:rPr>
        <w:t>e</w:t>
      </w:r>
      <w:r w:rsidR="000720BE">
        <w:rPr>
          <w:b/>
          <w:bCs/>
        </w:rPr>
        <w:t xml:space="preserve">  Confcommercio Belluno</w:t>
      </w:r>
      <w:r w:rsidR="000720BE" w:rsidRPr="000720BE">
        <w:rPr>
          <w:bCs/>
        </w:rPr>
        <w:t>; dall’Emilia Romagna</w:t>
      </w:r>
      <w:r w:rsidR="000720BE">
        <w:rPr>
          <w:b/>
          <w:bCs/>
        </w:rPr>
        <w:t xml:space="preserve">: </w:t>
      </w:r>
      <w:r w:rsidRPr="000720BE">
        <w:rPr>
          <w:b/>
          <w:bCs/>
        </w:rPr>
        <w:t xml:space="preserve"> </w:t>
      </w:r>
      <w:r w:rsidR="000720BE">
        <w:rPr>
          <w:b/>
          <w:bCs/>
        </w:rPr>
        <w:t>Ascom Parma, Confcommercio Lugo e Faenza</w:t>
      </w:r>
      <w:r w:rsidR="000720BE" w:rsidRPr="000720BE">
        <w:rPr>
          <w:bCs/>
        </w:rPr>
        <w:t>;  dalla Liguria:</w:t>
      </w:r>
      <w:r w:rsidR="000720BE">
        <w:rPr>
          <w:b/>
          <w:bCs/>
        </w:rPr>
        <w:t xml:space="preserve"> </w:t>
      </w:r>
      <w:r w:rsidR="000720BE" w:rsidRPr="000720BE">
        <w:rPr>
          <w:b/>
          <w:bCs/>
        </w:rPr>
        <w:t xml:space="preserve">Confcommercio La </w:t>
      </w:r>
      <w:r w:rsidR="000720BE">
        <w:rPr>
          <w:b/>
          <w:bCs/>
        </w:rPr>
        <w:t>S</w:t>
      </w:r>
      <w:r w:rsidR="000720BE" w:rsidRPr="000720BE">
        <w:rPr>
          <w:b/>
          <w:bCs/>
        </w:rPr>
        <w:t>pezia</w:t>
      </w:r>
      <w:r w:rsidR="000720BE">
        <w:rPr>
          <w:b/>
          <w:bCs/>
        </w:rPr>
        <w:t xml:space="preserve">; </w:t>
      </w:r>
      <w:r w:rsidR="000720BE" w:rsidRPr="000720BE">
        <w:rPr>
          <w:bCs/>
        </w:rPr>
        <w:t>dalle Marche:</w:t>
      </w:r>
      <w:r w:rsidR="00076A66">
        <w:rPr>
          <w:bCs/>
        </w:rPr>
        <w:t xml:space="preserve"> </w:t>
      </w:r>
      <w:r w:rsidR="000720BE">
        <w:rPr>
          <w:b/>
          <w:bCs/>
        </w:rPr>
        <w:t>Confcommercio Marche centrali</w:t>
      </w:r>
      <w:r w:rsidR="000720BE" w:rsidRPr="000720BE">
        <w:rPr>
          <w:bCs/>
        </w:rPr>
        <w:t>; dalla Sicilia:</w:t>
      </w:r>
      <w:r w:rsidR="000720BE">
        <w:rPr>
          <w:b/>
          <w:bCs/>
        </w:rPr>
        <w:t xml:space="preserve"> Confcommercio Sicilia</w:t>
      </w:r>
      <w:r w:rsidRPr="00401E75">
        <w:rPr>
          <w:bCs/>
        </w:rPr>
        <w:t>. L’obiettivo è unire le forze e condividere progettualità, segmentando l’offerta di un turismo</w:t>
      </w:r>
      <w:r w:rsidR="00217107">
        <w:rPr>
          <w:bCs/>
        </w:rPr>
        <w:t xml:space="preserve"> come quello delle radici </w:t>
      </w:r>
      <w:r w:rsidRPr="00401E75">
        <w:rPr>
          <w:bCs/>
        </w:rPr>
        <w:t>emozionale e per sua stessa definizione complesso e diversificato</w:t>
      </w:r>
      <w:r w:rsidR="00076A66">
        <w:rPr>
          <w:bCs/>
        </w:rPr>
        <w:t xml:space="preserve">. </w:t>
      </w:r>
    </w:p>
    <w:sectPr w:rsidR="00401E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B16"/>
    <w:rsid w:val="00015FB4"/>
    <w:rsid w:val="000720BE"/>
    <w:rsid w:val="00076A66"/>
    <w:rsid w:val="00173B16"/>
    <w:rsid w:val="00217107"/>
    <w:rsid w:val="00401E75"/>
    <w:rsid w:val="00402A81"/>
    <w:rsid w:val="00486FEA"/>
    <w:rsid w:val="004C5AB0"/>
    <w:rsid w:val="005F6EEA"/>
    <w:rsid w:val="00704D21"/>
    <w:rsid w:val="007B1B25"/>
    <w:rsid w:val="007E1CCB"/>
    <w:rsid w:val="008E2770"/>
    <w:rsid w:val="008F533A"/>
    <w:rsid w:val="00DC71E8"/>
    <w:rsid w:val="00E6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2957E"/>
  <w15:docId w15:val="{4924DD9D-1EF6-4363-933A-F921C8106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1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1C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brnlra</dc:creator>
  <cp:lastModifiedBy>Marco Conti</cp:lastModifiedBy>
  <cp:revision>4</cp:revision>
  <cp:lastPrinted>2025-03-24T13:12:00Z</cp:lastPrinted>
  <dcterms:created xsi:type="dcterms:W3CDTF">2025-03-24T13:48:00Z</dcterms:created>
  <dcterms:modified xsi:type="dcterms:W3CDTF">2025-03-24T16:26:00Z</dcterms:modified>
</cp:coreProperties>
</file>